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>不同行业招投标特点分析</w:t>
      </w:r>
    </w:p>
    <w:p>
      <w:r>
        <w:t># 不同行业招投标特点分析
## 1. 工程建设行业招投标特点
### 1.1 行业特点
- 投资规模大，周期长
- 技术复杂，专业性强
- 涉及环节多，管理难度大
- 受政策法规影响显著
### 1.2 招投标特点
- **招标方式**：以公开招标为主，重大项目必须公开招标
- **标段划分**：根据项目规模和专业特点划分多个标段
- **评标重点**：技术方案（60-70%）、商务报价（30-40%）
- **资格审查**：严格审查企业资质、安全生产许可证、类似项目业绩
- **投标文件**：技术标要求详细，包括施工组织设计、进度计划、质量保证措施等
- **合同形式**：多采用固定单价合同或总价合同
- **风险管理**：重视施工安全、质量控制和进度管理
### 1.3 注意事项
- 严格遵守《建筑法》、《招标投标法》等法律法规
- 关注工程量清单准确性，避免清单漏项
- 重视施工现场踏勘，了解实际情况
- 合理安排施工进度，考虑季节因素影响
## 2. 货物采购行业招投标特点
### 2.1 行业特点
- 产品标准化程度高
- 供应商数量多，竞争激烈
- 价格波动较大
- 质量要求明确
### 2.2 招投标特点
- **招标方式**：公开招标、邀请招标、竞争性谈判等多种方式结合
- **评标重点**：价格（50-60%）、质量和技术参数（30-40%）、售后服务（10%）
- **资格审查**：审查供应商营业执照、生产许可证、质量管理体系认证
- **投标文件**：强调产品规格、技术参数响应、供货周期
- **合同形式**：多采用固定总价合同
- **验收标准**：明确的质量检验标准和验收程序
### 2.3 注意事项
- 详细描述货物技术参数和质量要求
- 明确交货期和交货地点
- 重视售后服务条款，包括质保期、维修响应时间等
- 考虑运输和包装要求
## 3. 服务采购行业招投标特点
### 3.1 行业特点
- 服务无形性，质量难以量化
- 服务过程复杂，结果难以预测
- 供应商能力差异大
- 服务需求个性化强
### 3.2 招投标特点
- **招标方式**：公开招标、邀请招标、竞争性磋商
- **评标重点**：服务方案（40-50%）、服务团队（20-30%）、价格（20-30%）、业绩和信誉（10%）
- **资格审查**：审查供应商资质、类似项目经验、服务团队资质
- **投标文件**：强调服务流程、质量控制措施、人员配置
- **合同形式**：多采用固定总价合同或成本加酬金合同
- **验收方式**：过程验收与结果验收相结合
### 3.3 注意事项
- 明确服务范围和标准
- 详细描述服务质量考核指标
- 重视服务团队的稳定性和专业性
- 建立有效的服务监督机制
## 4. 信息技术行业招投标特点
### 4.1 行业特点
- 技术更新换代快
- 产品和服务创新性强
- 专业性强，技术壁垒高
- 系统集成复杂度高
### 4.2 招投标特点
- **招标方式**：公开招标、邀请招标、竞争性谈判
- **评标重点**：技术方案（50-60%）、产品性能（20-30%）、价格（10-20%）、售后服务（10%）
- **资格审查**：审查企业资质、软件著作权、系统集成能力、类似项目经验
- **投标文件**：强调技术架构、系统安全性、可扩展性、兼容性
- **合同形式**：多采用固定总价合同或分期支付合同
- **知识产权**：明确知识产权归属和使用范围
### 4.3 注意事项
- 关注技术方案的可行性和创新性
- 明确系统运维和升级服务
- 重视数据安全和隐私保护
- 考虑系统集成的复杂性和风险
## 5. 能源行业招投标特点
### 5.1 行业特点
- 投资规模大，回报周期长
- 技术要求高，安全风险大
- 受国家能源政策影响显著
- 环境影响评估要求严格
### 5.2 招投标特点
- **招标方式**：以公开招标为主，重大项目必须公开招标
- **评标重点**：技术方案（50-60%）、投资回报分析（20-30%）、环境保护措施（10-20%）
- **资格审查**：严格审查企业资质、安全生产许可证、类似项目业绩、环境影响评价
- **投标文件**：强调技术可行性、安全性、环保性、经济效益
- **合同形式**：多采用BOT、PPP等模式
- **风险管理**：重视安全管理、环境风险、政策风险
### 5.3 注意事项
- 严格遵守能源行业相关法律法规和标准
- 重视环境影响评估和节能要求
- 关注项目的长期运营和维护
- 合理评估投资回报和风险
## 6. 交通运输行业招投标特点
### 6.1 行业特点
- 项目规模大，涉及面广
- 技术复杂，专业性强
- 对社会影响大
- 安全要求极高
### 6.2 招投标特点
- **招标方式**：以公开招标为主
- **评标重点**：技术方案（50-60%）、安全保障措施（20-30%）、价格（10-20%）
- **资格审查**：审查企业资质、安全生产许可证、类似项目业绩、技术人员资格
- **投标文件**：强调施工组织设计、安全管理体系、交通疏导方案
- **合同形式**：多采用固定单价合同
- **质量管理**：严格的质量检测和验收标准
### 6.3 注意事项
- 重视项目的社会影响和公众利益
- 制定详细的交通疏导和安全保障方案
- 考虑项目对周边环境的影响
- 合理安排施工进度，减少对交通的影响
## 7. 水利水电行业招投标特点
### 7.1 行业特点
- 项目周期长，投资规模大
- 技术复杂，施工难度高
- 受自然条件影响大
- 生态环境影响显著
### 7.2 招投标特点
- **招标方式**：以公开招标为主
- **评标重点**：技术方案（50-60%）、安全措施（20-30%）、生态环境保护（10-20%）
- **资格审查**：严格审查企业资质、安全生产许可证、类似项目业绩、水利水电专业人员资格
- **投标文件**：强调施工组织设计、导流方案、截流方案、生态保护措施
- **合同形式**：多采用固定单价合同
- **风险管理**：重视水文地质风险、自然灾害风险、生态环境风险
### 7.3 注意事项
- 充分考虑水文地质条件
- 制定详细的防洪和度汛方案
- 重视生态环境保护措施
- 合理安排施工季节，避开汛期
## 8. 医疗器械行业招投标特点
### 8.1 行业特点
- 产品安全性和有效性要求极高
- 受医疗器械法规严格监管
- 技术更新快
- 专业性强
### 8.2 招投标特点
- **招标方式**：公开招标、邀请招标
- **评标重点**：产品安全性和有效性（50-60%）、技术参数（20-30%）、售后服务（10-20%）
- **资格审查**：审查医疗器械注册证、生产许可证、质量管理体系认证
- **投标文件**：强调产品注册证、临床试验数据、质量控制体系
- **合同形式**：多采用固定总价合同
- **验收标准**：严格按照医疗器械法规和标准验收
### 8.3 注意事项
- 确保产品符合医疗器械法规要求
- 提供完整的产品注册文件
- 明确售后服务和维修保障
- 考虑设备安装和培训要求
## 9. 教育行业招投标特点
### 9.1 行业特点
- 公共服务属性强
- 资金来源以财政拨款为主
- 社会效益优先
- 质量要求高
### 9.2 招投标特点
- **招标方式**：以公开招标为主
- **评标重点**：服务质量（40-50%）、价格（30-40%）、师资力量（10-20%）
- **资格审查**：审查供应商营业执照、相关资质证书、师资力量
- **投标文件**：强调教学方案、课程设计、师资配置、教学效果评估
- **合同形式**：多采用固定总价合同
- **验收方式**：注重实际教学效果和满意度评估
### 9.3 注意事项
- 关注教育服务的质量和效果
- 重视师资力量和教学资源
- 考虑学生的实际需求和反馈
- 制定合理的教学评估机制
## 10. 金融行业招投标特点
### 10.1 行业特点
- 专业性强，技术要求高
- 安全风险大
- 对服务响应速度要求高
- 受金融监管政策影响显著
### 10.2 招投标特点
- **招标方式**：邀请招标、竞争性谈判等方式为主
- **评标重点**：技术方案（40-50%）、安全保障（30-40%）、服务响应速度（10-20%）
- **资格审查**：审查企业资质、金融行业经验、安全认证、类似项目业绩
- **投标文件**：强调系统安全性、稳定性、兼容性、数据保密性
- **合同形式**：多采用固定总价合同或服务收费合同
- **风险管理**：重视信息安全、系统稳定、合规风险
### 10.3 注意事项
- 严格遵守金融行业相关法规和监管要求
- 重视信息安全和数据保护
- 确保系统的高可用性和稳定性
- 明确服务响应时间和故障处理机制
## 11. 不同行业招投标对比分析
| 行业类型 | 招标方式 | 评标重点 | 资格审查严格程度 | 合同形式 | 主要风险 |
|---------|---------|---------|-----------------|---------|---------|
| 工程建设 | 公开招标为主 | 技术方案、商务报价 | 严格 | 固定单价/总价 | 安全、质量、进度 |
| 货物采购 | 多种方式结合 | 价格、质量、售后服务 | 一般 | 固定总价 | 质量、交货期 |
| 服务采购 | 多种方式结合 | 服务方案、团队、价格 | 中等 | 固定总价/成本加酬金 | 服务质量、效果 |
| 信息技术 | 多种方式结合 | 技术方案、产品性能 | 中等 | 固定总价 | 技术风险、兼容性 |
| 能源行业 | 公开招标为主 | 技术方案、投资回报 | 严格 | BOT、PPP等 | 安全、环境、政策 |
| 交通运输 | 公开招标为主 | 技术方案、安全措施 | 严格 | 固定单价 | 安全、社会影响 |
| 水利水电 | 公开招标为主 | 技术方案、安全、环保 | 严格 | 固定单价 | 自然条件、生态环境 |
| 医疗器械 | 公开/邀请招标 | 安全性、有效性 | 严格 | 固定总价 | 合规、质量 |
| 教育行业 | 公开招标为主 | 服务质量、价格 | 中等 | 固定总价 | 教学效果、满意度 |
| 金融行业 | 邀请招标为主 | 技术方案、安全保障 | 严格 | 固定总价/服务收费 | 信息安全、合规 |
## 12. 跨行业招投标通用原则
### 12.1 合法性原则
- 严格遵守《招标投标法》及其实施条例
- 符合行业相关法律法规和标准
- 招标程序合法合规
### 12.2 公平公正原则
- 平等对待所有投标人
- 评标过程客观公正
- 避免歧视性条款
### 12.3 透明原则
- 信息公开透明
- 招标程序公开
- 结果公示
### 12.4 效益原则
- 选择最优性价比
- 考虑长期效益
- 合理控制成本
## 13. 行业招投标发展趋势
### 13.1 电子化趋势
- 电子招标平台广泛应用
- 全流程电子化招投标
- 电子评标和远程开标
### 13.2 专业化趋势
- 招标代理机构专业化程度提高
- 评标专家专业化水平提升
- 行业细分更加明显
### 13.3 规范化趋势
- 法律法规不断完善
- 监管力度加强
- 行业自律机制健全
### 13.4 国际化趋势
- 国际招标项目增多
- 国外企业参与国内招标
- 国内企业参与国际竞争
## 14. 结语
不同行业的招投标活动具有各自独特的特点和规律，参与招投标的各方应根据行业特点制定相应的策略和方案。招标人应根据项目特点和行业要求，制定合理的招标方案和评标办法；投标人应深入了解行业特点和招标要求，编制有针对性的投标文件，提高中标率。
随着招投标制度的不断完善和电子化、专业化、规范化、国际化趋势的发展，招投标活动将更加公平、公正、公开，为各行业的健康发展提供有力保障。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olidFill>
                <a:srgbClr val="000000"/>
                <a:alpha val="38000"/>
              </a:solidFill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None</dc:title>
  <cp:lastModifiedBy>None</cp:lastModifiedBy>
  <cp:revision>1</cp:revision>
  <dcterms:modified xsi:type="dcterms:W3CDTF">2024-03-09T08:22:14Z</dcterms:modified>
  <dc:creator>None</dc:creator>
  <dc:description>None</dc:description>
  <dc:subject>None</dc:subject>
  <cp:category>None</cp:category>
  <cp:keywords>None</cp:keywords>
  <cp:contentStatus>None</cp:contentStatus>
  <dc:identifier>None</dc:identifier>
  <dc:language>None</dc:language>
  <cp:version>None</cp:version>
  <dcterms:created xsi:type="dcterms:W3CDTF">2024-03-09T08:22:14Z</dcterms:created>
  <cp:lastPrinted>2024-03-09T08:22:14Z</cp:lastPrinted>
</cp:coreProperties>
</file>