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r>
        <w:t>招投标基础知识入门</w:t>
      </w:r>
    </w:p>
    <w:p>
      <w:r>
        <w:t># 招投标基础知识入门
## 第一章 招投标概述
### 第一节 招投标的定义
招投标是招标投标的简称，是指招标人在依法进行某项工程建设、货物采购或服务采购时，事先公布招标条件，邀请符合条件的投标人参加投标，并按照规定程序从中选择交易对象的一种市场交易行为。
### 第二节 招投标的起源与发展
招投标制度起源于英国，1782年英国政府设立文具公用局，采用公开招标的方式采购办公用品，标志着现代招投标制度的诞生。我国的招投标制度始于20世纪80年代，1980年国务院在《关于开展和保护社会主义竞争的暂行规定》中首次提出实行招标投标制。
### 第三节 招投标的基本原则
1. **公开原则**：招标信息、招标程序、评标标准等应当公开
2. **公平原则**：对所有投标人一视同仁，不得歧视
3. **公正原则**：评标过程和结果应当公正，不受外界干扰
4. **诚实信用原则**：招投标各方应当诚实守信，不得弄虚作假
### 第四节 招投标的优势
1. 提高经济效益和社会效益
2. 保证项目质量
3. 防止腐败和不正当竞争
4. 促进企业加强管理
5. 优化资源配置
## 第二章 招投标的基本类型
### 第一节 按招标范围分类
1. **公开招标**：面向社会公开发布招标公告，邀请不特定的法人或其他组织投标
2. **邀请招标**：向3家以上具备承担招标项目能力的单位发出投标邀请书
3. **竞争性谈判**：适合技术复杂或性质特殊的项目
4. **单一来源采购**：只能从唯一供应商处采购的项目
5. **询价采购**：适合采购的货物规格、标准统一，现货货源充足且价格变化幅度小的项目
### 第二节 按项目性质分类
1. **工程招标**：包括建筑工程、安装工程、装饰工程等
2. **货物招标**：包括原材料、设备、产品等采购
3. **服务招标**：包括咨询服务、勘察设计、监理服务等
### 第三节 按招标组织形式分类
1. **自行招标**：招标人自行组织招标
2. **委托招标**：招标人委托招标代理机构组织招标
## 第三章 招投标当事人
### 第一节 招标人
招标人是指提出招标项目、进行招标的法人或其他组织。
### 第二节 投标人
投标人是指响应招标、参加投标竞争的法人或其他组织。
### 第三节 招标代理机构
招标代理机构是指依法设立、从事招标代理业务并提供相关服务的社会中介组织。
### 第四节 评标委员会
评标委员会是由招标人代表和有关技术、经济等方面的专家组成，负责评标工作。
## 第四章 招投标基本程序
### 第一节 招标阶段
1. 项目审批
2. 编制招标方案
3. 发布招标公告或投标邀请书
4. 发售招标文件
5. 澄清与修改招标文件
### 第二节 投标阶段
1. 编制投标文件
2. 提交投标文件
3. 开标
### 第三节 评标阶段
1. 资格审查
2. 初步评审
3. 详细评审
4. 推荐中标候选人
### 第四节 定标阶段
1. 确定中标人
2. 发出中标通知书
3. 签订合同
## 第五章 招投标法律体系
### 第一节 法律
1. 《中华人民共和国招标投标法》
2. 《中华人民共和国政府采购法》
### 第二节 行政法规
1. 《中华人民共和国招标投标法实施条例》
2. 《中华人民共和国政府采购法实施条例》
### 第三节 部门规章
1. 《工程建设项目施工招标投标办法》
2. 《工程建设项目货物招标投标办法》
3. 《工程建设项目勘察设计招标投标办法》
### 第四节 地方性法规和规章
各地方根据本地实际情况制定的招标投标地方性法规和规章。
## 第六章 招投标常见术语
### 第一节 基本术语
1. **招标**：招标人发布招标公告或投标邀请书，邀请潜在投标人参加投标的行为
2. **投标**：投标人响应招标，提交投标文件的行为
3. **开标**：在规定时间和地点，当众拆封投标文件，宣布投标报价等主要内容的行为
4. **评标**：评标委员会对投标文件进行评审和比较，推荐中标候选人的行为
5. **定标**：招标人确定中标人的行为
### 第二节 专业术语
1. **投标保证金**：投标人按照招标文件要求提交的保证金
2. **履约保证金**：中标人按照合同约定提交的保证金
3. **拦标价**：招标人设定的最高投标限价
4. **标底**：招标人对招标项目的预期价格
5. **废标**：投标文件不符合招标文件要求，被评标委员会判定为无效的投标
6. **流标**：没有足够数量的有效投标，导致招标失败的情况
## 第七章 招投标注意事项
### 第一节 招标人注意事项
1. 严格遵守法律法规
2. 公平对待所有投标人
3. 确保招标文件的完整性和准确性
4. 依法组建评标委员会
5. 及时签订合同
### 第二节 投标人注意事项
1. 认真研读招标文件
2. 确保投标文件符合要求
3. 合理确定投标报价
4. 遵守投标纪律
5. 及时关注招标信息
### 第三节 招标代理机构注意事项
1. 严格履行代理职责
2. 保守商业秘密
3. 维护招标人和投标人的合法权益
4. 提高服务质量
## 第八章 招投标发展趋势
### 第一节 电子化招投标
随着信息技术的发展，电子化招投标已成为趋势，能够提高招投标效率，降低成本，增强透明度。
### 第二节 全过程工程咨询
全过程工程咨询是指对工程建设项目从决策到运营的全生命周期提供包含设计和规划在内的涉及组织、管理、经济和技术等各有关方面的工程咨询服务。
### 第三节 绿色招投标
绿色招投标是指在招投标过程中，将环境保护、资源节约等因素纳入评标标准，促进可持续发展。
### 第四节 国际化招投标
随着经济全球化的发展，国际化招投标日益增多，需要熟悉国际招投标规则和惯例。
## 第九章 招投标案例分析
### 案例一：某大型水利工程公开招标
该项目采用公开招标方式，通过资格预审确定了10家投标人，最终选择了技术实力强、报价合理的投标人中标，项目顺利实施。
### 案例二：某服务项目邀请招标
该项目采用邀请招标方式，邀请了5家具备相应资质的服务机构参加投标，通过综合评估法确定了中标人，服务质量得到了招标人的认可。
### 案例三：某货物采购询价采购
该项目采用询价采购方式，向3家供应商发出询价函，最终选择了报价最低、交货期最短的供应商。
## 第十章 招投标文件模板
### 招标公告模板
```
# 某项目招标公告
## 项目概况
1. 项目名称：某项目
2. 招标编号：XXX-XXXX-XXXX
3. 招标人：XXX公司
4. 招标代理机构：XXX招标代理公司
## 招标范围
项目的设计、采购、施工、试运行等全过程服务。
## 投标人资格要求
1. 具有独立法人资格
2. 具有相应的资质证书
3. 具有类似项目的业绩
4. 具有良好的财务状况和商业信誉
## 招标文件的获取
1. 时间：XXXX年XX月XX日至XXXX年XX月XX日
2. 地点：XXX招标代理公司
3. 售价：XXX元/份
## 投标截止时间和地点
1. 投标截止时间：XXXX年XX月XX日XX时XX分
2. 投标地点：XXX招标代理公司
## 开标时间和地点
1. 开标时间：XXXX年XX月XX日XX时XX分
2. 开标地点：XXX招标代理公司
## 联系方式
招标人：XXX公司
联系人：XXX
电话：XXXX-XXXXXXXX
招标代理机构：XXX招标代理公司
联系人：XXX
电话：XXXX-XXXXXXXX
```
### 投标文件格式模板
```
# 投标文件
## 一、投标函
致：XXX公司
根据贵方XXX项目的招标公告（招标编号：XXX-XXXX-XXXX），我方决定参加该项目的投标。我方已详细研究了招标文件的全部内容，并承诺如下：
1. 我方愿以人民币XXX元的投标报价，按招标文件的要求完成该项目。
2. 我方承诺在投标有效期内不撤回投标文件。
3. 如我方中标，我方将按照招标文件的要求提交履约保证金，并在规定的时间内与贵方签订合同。
4. 我方承诺严格履行合同义务，保证项目质量和进度。
投标人：XXX公司（盖章）
法定代表人或授权委托人：XXX（签字或盖章）
日期：XXXX年XX月XX日
## 二、法定代表人身份证明
## 三、授权委托书
## 四、投标保证金
## 五、资格审查资料
## 六、商务标文件
## 七、技术标文件
```
## 第十一章 招投标评估与审计
### 第一节 招投标评估
招投标评估是对招投标过程和结果的评价，包括招标程序、评标过程、中标结果等方面的评估。
### 第二节 招投标审计
招投标审计是对招投标过程的审计监督，主要包括：
1. 招标程序的合法性审计
2. 招标文件的合法性审计
3. 投标文件的真实性审计
4. 评标过程的公正性审计
5. 中标结果的合理性审计
### 第三节 审计方法
1. 检查法：检查招投标相关文件和资料
2. 观察法：观察招投标现场情况
3. 询问法：向相关人员询问招投标情况
4. 分析法：对招投标数据进行分析
5. 函证法：向相关单位函证招投标情况
## 第十二章 结语
招投标是市场经济条件下一种重要的交易方式，对于提高经济效益、保证项目质量、防止腐败等具有重要意义。随着我国市场经济的发展和法制建设的完善，招投标制度将不断健全和完善，为我国经济社会发展发挥更大的作用。
通过学习招投标基础知识，了解招投标的基本原理、程序和方法，掌握招投标的相关法律法规和政策，有助于提高招投标工作的质量和效率，促进招投标市场的健康发展。
希望本入门指南能够帮助读者初步了解招投标的基本知识，为进一步学习和实践打下基础。
</w:t>
      </w:r>
    </w:p>
  </w:body>
</w:document>
</file>

<file path=word/styles.xml><?xml version="1.0" encoding="utf-8"?>
<w:styles xmlns:w="http://schemas.openxmlformats.org/wordprocessingml/2006/main">
  <w:style w:type="paragraph" w:default="1" w:styleId="Normal">
    <w:name w:val="Normal"/>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gs>
            <a:gs pos="100000">
              <a:schemeClr val="phClr"/>
            </a:gs>
          </a:gsLst>
          <a:lin ang="1800000" scaled="0"/>
        </a:gradFill>
      </a:fillStyleLst>
      <a:lnStyleLst>
        <a:ln w="9525" cap="flat" cmpd="sng" algn="ctr">
          <a:solidFill>
            <a:schemeClr val="phClr"/>
          </a:solidFill>
          <a:prstDash val="solid"/>
        </a:ln>
      </a:lnStyleLst>
      <a:effectStyleLst>
        <a:effectStyle>
          <a:effectLst>
            <a:outerShdw blurRad="40000" dist="20000" dir="5400000" rotWithShape="0">
              <a:solidFill>
                <a:srgbClr val="000000"/>
                <a:alpha val="38000"/>
              </a:solidFill>
            </a:outerShdw>
          </a:effectLst>
        </a:effectStyle>
      </a:effectStyleLst>
      <a:bgFillStyleLst>
        <a:solidFill>
          <a:schemeClr val="phClr"/>
        </a:solidFill>
        <a:gradFill rotWithShape="1">
          <a:gsLst>
            <a:gs pos="0">
              <a:schemeClr val="phClr"/>
            </a:gs>
            <a:gs pos="100000">
              <a:schemeClr val="phClr"/>
            </a:gs>
          </a:gsLst>
          <a:lin ang="1800000" scaled="0"/>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xsi="http://www.w3.org/2001/XMLSchema-instance">
  <dc:title>None</dc:title>
  <cp:lastModifiedBy>None</cp:lastModifiedBy>
  <cp:revision>1</cp:revision>
  <dcterms:modified xsi:type="dcterms:W3CDTF">2024-03-16T18:10:54Z</dcterms:modified>
  <dc:creator>None</dc:creator>
  <dc:description>None</dc:description>
  <dc:subject>None</dc:subject>
  <cp:category>None</cp:category>
  <cp:keywords>None</cp:keywords>
  <cp:contentStatus>None</cp:contentStatus>
  <dc:identifier>None</dc:identifier>
  <dc:language>None</dc:language>
  <cp:version>None</cp:version>
  <dcterms:created xsi:type="dcterms:W3CDTF">2024-03-16T18:10:54Z</dcterms:created>
  <cp:lastPrinted>2024-03-16T18:10:54Z</cp:lastPrinted>
</cp:coreProperties>
</file>