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>招投标管理办法</w:t>
      </w:r>
    </w:p>
    <w:p>
      <w:r>
        <w:t># 招投标管理办法
## 第一章 总则
### 第一条 目的
为规范公司招投标活动，确保公开、公平、公正和诚实信用原则，提高经济效益，保证项目质量，根据国家有关法律法规，结合公司实际情况，制定本办法。
### 第二条 适用范围
本办法适用于公司及所属各单位的工程建设、物资采购、服务采购等各类招投标活动。
### 第三条 基本原则
1. 公开、公平、公正原则
2. 诚实信用原则
3. 效益最优原则
4. 依法合规原则
## 第二章 招投标组织管理
### 第四条 管理机构
公司成立招投标管理委员会，负责指导、监督和协调全公司的招投标工作。
### 第五条 职责分工
1. 招投标管理委员会：负责审批重大招投标项目，监督招投标活动
2. 招投标办公室：负责日常招投标管理工作
3. 项目部门：负责提出招标需求，参与评标工作
4. 财务部门：负责审核招标预算，参与合同签订
5. 法务部门：负责审核招标文件和合同，提供法律支持
## 第三章 招标范围和方式
### 第六条 招标范围
1. 工程建设项目：合同估算价在50万元以上的工程项目
2. 物资采购：单项采购金额在20万元以上的物资
3. 服务采购：单项采购金额在10万元以上的服务
### 第七条 招标方式
1. 公开招标：面向社会公开发布招标公告
2. 邀请招标：向3家以上具备承担招标项目能力的单位发出投标邀请书
3. 竞争性谈判：适合技术复杂或性质特殊的项目
4. 询价采购：适合采购的货物规格、标准统一，现货货源充足且价格变化幅度小的项目
## 第四章 招标程序
### 第八条 招标前期准备
1. 项目部门提出招标需求
2. 编制招标方案和预算
3. 审批招标方案
### 第九条 招标文件编制
1. 招标公告或投标邀请书
2. 投标人须知
3. 合同条款
4. 技术规范和要求
5. 投标文件格式
6. 评标标准和方法
### 第十条 发布招标信息
1. 公开招标：在指定媒体发布招标公告
2. 邀请招标：向符合条件的单位发出投标邀请书
### 第十一条 资格审查
1. 资格预审：在投标前对潜在投标人进行资格审查
2. 资格后审：在开标后对投标人进行资格审查
### 第十二条 开标
1. 按照招标文件规定的时间和地点开标
2. 邀请所有投标人参加开标会议
3. 当众拆封投标文件，宣布投标报价等主要内容
### 第十三条 评标
1. 组建评标委员会
2. 审查投标文件
3. 进行评标，推荐中标候选人
### 第十四条 定标
1. 招标人根据评标委员会的推荐确定中标人
2. 发出中标通知书
3. 签订合同
## 第五章 投标管理
### 第十五条 投标文件编制
投标人应当按照招标文件的要求编制投标文件，对招标文件提出的实质性要求和条件作出响应。
### 第十六条 投标文件提交
投标人应当在招标文件规定的截止时间前，将投标文件送达投标地点。
### 第十七条 投标保证金
投标人应当按照招标文件的要求提交投标保证金。
## 第六章 评标和定标
### 第十八条 评标委员会组建
评标委员会由招标人代表和有关技术、经济等方面的专家组成，成员人数为五人以上单数。
### 第十九条 评标方法
1. 综合评估法：对投标文件的商务、技术等方面进行综合评审
2. 经评审的最低投标价法：在满足招标文件实质性要求的前提下，以最低投标价确定中标人
### 第二十条 定标原则
招标人应当按照评标委员会的推荐顺序确定中标人，也可以授权评标委员会直接确定中标人。
## 第七章 合同签订
### 第二十一条 合同签订时间
招标人应当自中标通知书发出之日起30日内，与中标人签订书面合同。
### 第二十二条 合同内容
合同内容应当与招标文件和中标人的投标文件的实质性内容一致。
## 第八章 监督管理
### 第二十三条 监督检查
招投标管理委员会应当对招投标活动进行监督检查，发现违法行为及时处理。
### 第二十四条 法律责任
对违反本办法的单位和个人，按照有关规定追究责任。
## 第九章 附则
### 第二十五条 解释权
本办法由公司招投标管理委员会负责解释。
### 第二十六条 施行日期
本办法自发布之日起施行。
</w:t>
      </w:r>
    </w:p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olidFill>
                <a:srgbClr val="000000"/>
                <a:alpha val="38000"/>
              </a:solidFill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None</dc:title>
  <cp:lastModifiedBy>None</cp:lastModifiedBy>
  <cp:revision>1</cp:revision>
  <dcterms:modified xsi:type="dcterms:W3CDTF">2025-01-17T19:32:37Z</dcterms:modified>
  <dc:creator>None</dc:creator>
  <dc:description>None</dc:description>
  <dc:subject>None</dc:subject>
  <cp:category>None</cp:category>
  <cp:keywords>None</cp:keywords>
  <cp:contentStatus>None</cp:contentStatus>
  <dc:identifier>None</dc:identifier>
  <dc:language>None</dc:language>
  <cp:version>None</cp:version>
  <dcterms:created xsi:type="dcterms:W3CDTF">2025-01-17T19:32:37Z</dcterms:created>
  <cp:lastPrinted>2025-01-17T19:32:37Z</cp:lastPrinted>
</cp:coreProperties>
</file>